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14E" w14:textId="77777777" w:rsidR="00DF73AF" w:rsidRDefault="00DF73AF">
      <w:r>
        <w:t xml:space="preserve">PERSBERICHT </w:t>
      </w:r>
    </w:p>
    <w:p w14:paraId="2561B15E" w14:textId="77777777" w:rsidR="00D24ABC" w:rsidRPr="00870752" w:rsidRDefault="00DF73AF">
      <w:pPr>
        <w:rPr>
          <w:b/>
          <w:sz w:val="28"/>
          <w:szCs w:val="28"/>
        </w:rPr>
      </w:pPr>
      <w:r w:rsidRPr="00870752">
        <w:rPr>
          <w:b/>
          <w:sz w:val="28"/>
          <w:szCs w:val="28"/>
        </w:rPr>
        <w:t xml:space="preserve">Rode Kruis biedt </w:t>
      </w:r>
      <w:r w:rsidR="00394CA9">
        <w:rPr>
          <w:b/>
          <w:sz w:val="28"/>
          <w:szCs w:val="28"/>
        </w:rPr>
        <w:t>excuses</w:t>
      </w:r>
      <w:r w:rsidRPr="00870752">
        <w:rPr>
          <w:b/>
          <w:sz w:val="28"/>
          <w:szCs w:val="28"/>
        </w:rPr>
        <w:t xml:space="preserve"> aan voor oorlogsverleden</w:t>
      </w:r>
    </w:p>
    <w:p w14:paraId="2FDE2982" w14:textId="77777777" w:rsidR="00DF73AF" w:rsidRPr="00870752" w:rsidRDefault="00870752">
      <w:pPr>
        <w:rPr>
          <w:b/>
        </w:rPr>
      </w:pPr>
      <w:r w:rsidRPr="00870752">
        <w:rPr>
          <w:b/>
        </w:rPr>
        <w:t xml:space="preserve">Hulporganisatie stelt </w:t>
      </w:r>
      <w:r>
        <w:rPr>
          <w:b/>
        </w:rPr>
        <w:t>‘</w:t>
      </w:r>
      <w:r w:rsidR="00D675E7">
        <w:rPr>
          <w:b/>
        </w:rPr>
        <w:t>moreel beraad</w:t>
      </w:r>
      <w:r>
        <w:rPr>
          <w:b/>
        </w:rPr>
        <w:t>’</w:t>
      </w:r>
      <w:r w:rsidRPr="00870752">
        <w:rPr>
          <w:b/>
        </w:rPr>
        <w:t xml:space="preserve"> in  </w:t>
      </w:r>
      <w:r w:rsidR="00095333" w:rsidRPr="00870752">
        <w:rPr>
          <w:b/>
        </w:rPr>
        <w:t xml:space="preserve"> </w:t>
      </w:r>
    </w:p>
    <w:p w14:paraId="78EB2934" w14:textId="77777777" w:rsidR="00DF73AF" w:rsidRDefault="00DF73AF">
      <w:r>
        <w:t>Amsterdam 1 november</w:t>
      </w:r>
    </w:p>
    <w:p w14:paraId="7098ACF1" w14:textId="77777777" w:rsidR="00122415" w:rsidRPr="00410C10" w:rsidRDefault="00B5620C">
      <w:pPr>
        <w:rPr>
          <w:b/>
        </w:rPr>
      </w:pPr>
      <w:r w:rsidRPr="00410C10">
        <w:rPr>
          <w:b/>
        </w:rPr>
        <w:t>Het Rode Kruis heeft</w:t>
      </w:r>
      <w:r w:rsidR="00D675E7">
        <w:rPr>
          <w:b/>
        </w:rPr>
        <w:t xml:space="preserve"> vandaag, tijdens de presentatie van een onderzoek naar de rol van de hulporganisatie tijdens de Tweede Wereldoorlog,</w:t>
      </w:r>
      <w:r w:rsidR="00585D6D">
        <w:rPr>
          <w:b/>
        </w:rPr>
        <w:t xml:space="preserve"> </w:t>
      </w:r>
      <w:r w:rsidR="007E6DF4">
        <w:rPr>
          <w:b/>
        </w:rPr>
        <w:t xml:space="preserve">aan slachtoffers en nabestaanden </w:t>
      </w:r>
      <w:r w:rsidR="00410C10">
        <w:rPr>
          <w:b/>
        </w:rPr>
        <w:t>“</w:t>
      </w:r>
      <w:r w:rsidRPr="00410C10">
        <w:rPr>
          <w:b/>
        </w:rPr>
        <w:t>diepe verontschuldigingen</w:t>
      </w:r>
      <w:r w:rsidR="00410C10">
        <w:rPr>
          <w:b/>
        </w:rPr>
        <w:t>”</w:t>
      </w:r>
      <w:r w:rsidRPr="00410C10">
        <w:rPr>
          <w:b/>
        </w:rPr>
        <w:t xml:space="preserve"> aangeboden voor de handelswijze van het </w:t>
      </w:r>
      <w:r w:rsidR="007E6DF4">
        <w:rPr>
          <w:b/>
        </w:rPr>
        <w:t>bestuur ten tijde van de oorlog</w:t>
      </w:r>
      <w:r w:rsidRPr="00410C10">
        <w:rPr>
          <w:b/>
        </w:rPr>
        <w:t>. Het toenmalige bestuur heeft gefaald</w:t>
      </w:r>
      <w:r w:rsidR="001E0A5C" w:rsidRPr="00410C10">
        <w:rPr>
          <w:b/>
        </w:rPr>
        <w:t>; h</w:t>
      </w:r>
      <w:r w:rsidR="00654384" w:rsidRPr="00410C10">
        <w:rPr>
          <w:b/>
        </w:rPr>
        <w:t xml:space="preserve">et verzaakte </w:t>
      </w:r>
      <w:r w:rsidRPr="00410C10">
        <w:rPr>
          <w:b/>
        </w:rPr>
        <w:t xml:space="preserve">te handelen </w:t>
      </w:r>
      <w:r w:rsidR="00D675E7">
        <w:rPr>
          <w:b/>
        </w:rPr>
        <w:t>volgens</w:t>
      </w:r>
      <w:r w:rsidR="00D675E7" w:rsidRPr="00410C10">
        <w:rPr>
          <w:b/>
        </w:rPr>
        <w:t xml:space="preserve"> </w:t>
      </w:r>
      <w:r w:rsidR="00835769">
        <w:rPr>
          <w:b/>
        </w:rPr>
        <w:t>het</w:t>
      </w:r>
      <w:r w:rsidR="00654384" w:rsidRPr="00410C10">
        <w:rPr>
          <w:b/>
        </w:rPr>
        <w:t xml:space="preserve"> belangrijkste</w:t>
      </w:r>
      <w:r w:rsidRPr="00410C10">
        <w:rPr>
          <w:b/>
        </w:rPr>
        <w:t xml:space="preserve"> grondbeginsel</w:t>
      </w:r>
      <w:r w:rsidR="00835769">
        <w:rPr>
          <w:b/>
        </w:rPr>
        <w:t xml:space="preserve"> van het Rode Kruis</w:t>
      </w:r>
      <w:r w:rsidRPr="00410C10">
        <w:rPr>
          <w:b/>
        </w:rPr>
        <w:t>, menslievendheid</w:t>
      </w:r>
      <w:r w:rsidR="00870752" w:rsidRPr="00410C10">
        <w:rPr>
          <w:b/>
        </w:rPr>
        <w:t xml:space="preserve">. Het kwam niet op voor de </w:t>
      </w:r>
      <w:r w:rsidR="00122415" w:rsidRPr="00410C10">
        <w:rPr>
          <w:b/>
        </w:rPr>
        <w:t>meest kwetsbaren die in deze periode de hulp</w:t>
      </w:r>
      <w:r w:rsidR="00D675E7">
        <w:rPr>
          <w:b/>
        </w:rPr>
        <w:t xml:space="preserve"> van het Rode Kruis het</w:t>
      </w:r>
      <w:r w:rsidR="00122415" w:rsidRPr="00410C10">
        <w:rPr>
          <w:b/>
        </w:rPr>
        <w:t xml:space="preserve"> hard</w:t>
      </w:r>
      <w:r w:rsidR="00D675E7">
        <w:rPr>
          <w:b/>
        </w:rPr>
        <w:t>ste</w:t>
      </w:r>
      <w:r w:rsidR="00122415" w:rsidRPr="00410C10">
        <w:rPr>
          <w:b/>
        </w:rPr>
        <w:t xml:space="preserve"> nodig hadden, namelijk  de Joodse gemeenschap, Roma en </w:t>
      </w:r>
      <w:proofErr w:type="spellStart"/>
      <w:r w:rsidR="00122415" w:rsidRPr="00410C10">
        <w:rPr>
          <w:b/>
        </w:rPr>
        <w:t>Sinti</w:t>
      </w:r>
      <w:proofErr w:type="spellEnd"/>
      <w:r w:rsidR="00122415" w:rsidRPr="00410C10">
        <w:rPr>
          <w:b/>
        </w:rPr>
        <w:t xml:space="preserve"> en politieke gevangenen. Het huidige bestuur bi</w:t>
      </w:r>
      <w:r w:rsidR="00B5448B" w:rsidRPr="00410C10">
        <w:rPr>
          <w:b/>
        </w:rPr>
        <w:t>edt daarom zijn excuses aan. Het Rode Kruis trekt le</w:t>
      </w:r>
      <w:r w:rsidR="00D675E7">
        <w:rPr>
          <w:b/>
        </w:rPr>
        <w:t>ring</w:t>
      </w:r>
      <w:r w:rsidR="00B5448B" w:rsidRPr="00410C10">
        <w:rPr>
          <w:b/>
        </w:rPr>
        <w:t xml:space="preserve"> uit het verleden en </w:t>
      </w:r>
      <w:r w:rsidR="00D675E7">
        <w:rPr>
          <w:b/>
        </w:rPr>
        <w:t>neemt een aantal maatregelen om de lessen uit het onderzoek in de organisa</w:t>
      </w:r>
      <w:r w:rsidR="00835769">
        <w:rPr>
          <w:b/>
        </w:rPr>
        <w:t xml:space="preserve">tie te borgen voor de toekomst. Zo zal het een </w:t>
      </w:r>
      <w:r w:rsidR="00585D6D">
        <w:rPr>
          <w:b/>
        </w:rPr>
        <w:t>‘</w:t>
      </w:r>
      <w:r w:rsidR="00835769">
        <w:rPr>
          <w:b/>
        </w:rPr>
        <w:t>moreel beraad</w:t>
      </w:r>
      <w:r w:rsidR="00585D6D">
        <w:rPr>
          <w:b/>
        </w:rPr>
        <w:t>’ instellen</w:t>
      </w:r>
      <w:r w:rsidR="00835769">
        <w:rPr>
          <w:b/>
        </w:rPr>
        <w:t xml:space="preserve">, </w:t>
      </w:r>
      <w:r w:rsidR="00F97E87">
        <w:rPr>
          <w:b/>
        </w:rPr>
        <w:t xml:space="preserve">een </w:t>
      </w:r>
      <w:r w:rsidR="00835769">
        <w:rPr>
          <w:b/>
        </w:rPr>
        <w:t>exte</w:t>
      </w:r>
      <w:r w:rsidR="00585D6D">
        <w:rPr>
          <w:b/>
        </w:rPr>
        <w:t>rne ethische commissie,</w:t>
      </w:r>
      <w:r w:rsidR="00835769">
        <w:rPr>
          <w:b/>
        </w:rPr>
        <w:t xml:space="preserve"> om de hulpverlening van het Rode Kruis op gezette tijden kritisch te beoordelen. Daarnaast worden in de vereniging </w:t>
      </w:r>
      <w:r w:rsidR="00122415" w:rsidRPr="00410C10">
        <w:rPr>
          <w:b/>
        </w:rPr>
        <w:t xml:space="preserve">workshops </w:t>
      </w:r>
      <w:r w:rsidR="00835769">
        <w:rPr>
          <w:b/>
        </w:rPr>
        <w:t>aangeboden</w:t>
      </w:r>
      <w:r w:rsidR="00B5448B" w:rsidRPr="00410C10">
        <w:rPr>
          <w:b/>
        </w:rPr>
        <w:t xml:space="preserve"> om hulpverleners</w:t>
      </w:r>
      <w:r w:rsidR="007E6DF4">
        <w:rPr>
          <w:b/>
        </w:rPr>
        <w:t>,</w:t>
      </w:r>
      <w:r w:rsidR="00835769">
        <w:rPr>
          <w:b/>
        </w:rPr>
        <w:t xml:space="preserve"> bestuurders en medewerkers</w:t>
      </w:r>
      <w:r w:rsidR="00B5448B" w:rsidRPr="00410C10">
        <w:rPr>
          <w:b/>
        </w:rPr>
        <w:t xml:space="preserve"> </w:t>
      </w:r>
      <w:r w:rsidR="00835769">
        <w:rPr>
          <w:b/>
        </w:rPr>
        <w:t>bewust te houden van hun bijzondere verantwoordelijkheid als Rode Kruis vrijwilliger of -werknemer</w:t>
      </w:r>
      <w:r w:rsidR="00B5448B" w:rsidRPr="00410C10">
        <w:rPr>
          <w:b/>
        </w:rPr>
        <w:t>.</w:t>
      </w:r>
    </w:p>
    <w:p w14:paraId="2C2F9FE6" w14:textId="77777777" w:rsidR="001E0A5C" w:rsidRDefault="001E0A5C" w:rsidP="001E0A5C">
      <w:r>
        <w:t>In 201</w:t>
      </w:r>
      <w:r w:rsidR="00D675E7">
        <w:t>2</w:t>
      </w:r>
      <w:r w:rsidR="00394CA9">
        <w:t xml:space="preserve"> </w:t>
      </w:r>
      <w:r w:rsidR="00835769">
        <w:t>besloo</w:t>
      </w:r>
      <w:r w:rsidR="00585D6D">
        <w:t>t</w:t>
      </w:r>
      <w:r w:rsidR="00394CA9">
        <w:t xml:space="preserve"> het Rode Kruis</w:t>
      </w:r>
      <w:r w:rsidR="00835769">
        <w:t xml:space="preserve"> opdracht te geven voor een wetenschappelijk onderzoek naar het oorlogsverleden. Deze</w:t>
      </w:r>
      <w:r w:rsidR="00394CA9">
        <w:t xml:space="preserve"> </w:t>
      </w:r>
      <w:r w:rsidR="00394CA9" w:rsidRPr="00394CA9">
        <w:t xml:space="preserve">opdracht </w:t>
      </w:r>
      <w:r w:rsidR="00835769">
        <w:t xml:space="preserve">is </w:t>
      </w:r>
      <w:r w:rsidR="00394CA9" w:rsidRPr="00394CA9">
        <w:t>gegeven aan het Nederlands Instituut voor Oorlogs-, Holocaust- en Genocidestudies (NIOD).</w:t>
      </w:r>
      <w:r w:rsidR="00394CA9">
        <w:t xml:space="preserve"> </w:t>
      </w:r>
      <w:r w:rsidR="00735992">
        <w:t>Vandaag heeft het NIOD</w:t>
      </w:r>
      <w:r w:rsidR="00835769" w:rsidRPr="00735992">
        <w:t xml:space="preserve"> </w:t>
      </w:r>
      <w:r w:rsidR="00394CA9" w:rsidRPr="00735992">
        <w:t xml:space="preserve">het </w:t>
      </w:r>
      <w:r w:rsidR="00585D6D" w:rsidRPr="00735992">
        <w:t>b</w:t>
      </w:r>
      <w:r w:rsidR="00394CA9" w:rsidRPr="00735992">
        <w:t xml:space="preserve">oek </w:t>
      </w:r>
      <w:r w:rsidR="00394CA9" w:rsidRPr="00735992">
        <w:rPr>
          <w:i/>
        </w:rPr>
        <w:t xml:space="preserve">Kwesties van Leven en Dood – de rol van het Nederlandse Rode Kruis in de Tweede Wereldoorlog </w:t>
      </w:r>
      <w:r w:rsidR="00735992">
        <w:t xml:space="preserve">officieel gepresenteerd tijdens </w:t>
      </w:r>
      <w:r w:rsidR="00735992" w:rsidRPr="00735992">
        <w:t>een openbare bijeenkomst in de Balie in Amsterdam.</w:t>
      </w:r>
      <w:r w:rsidR="00735992">
        <w:t xml:space="preserve"> H</w:t>
      </w:r>
      <w:r>
        <w:t>ieruit blijkt dat h</w:t>
      </w:r>
      <w:r w:rsidR="00394CA9">
        <w:t>et hoofdbestuur van het Nede</w:t>
      </w:r>
      <w:r w:rsidR="007E6DF4">
        <w:t>rlandse Rode Kruis</w:t>
      </w:r>
      <w:r>
        <w:t xml:space="preserve"> </w:t>
      </w:r>
      <w:r w:rsidR="00835769">
        <w:t xml:space="preserve">zich </w:t>
      </w:r>
      <w:r w:rsidR="00394CA9">
        <w:t>tijdens de Tweede Wereldoorlog</w:t>
      </w:r>
      <w:r w:rsidR="00835769">
        <w:t xml:space="preserve"> zonder veel weerstand neerlegde bij</w:t>
      </w:r>
      <w:r w:rsidR="00394CA9">
        <w:t xml:space="preserve"> </w:t>
      </w:r>
      <w:r>
        <w:t>anti-Joodse</w:t>
      </w:r>
      <w:r w:rsidR="00394CA9">
        <w:t xml:space="preserve"> maatregelen en ernstig tekort</w:t>
      </w:r>
      <w:r>
        <w:t>schoot</w:t>
      </w:r>
      <w:r w:rsidR="00394CA9">
        <w:t xml:space="preserve"> bij hulp aan de vervolgde </w:t>
      </w:r>
      <w:r w:rsidR="00835769">
        <w:t>J</w:t>
      </w:r>
      <w:r w:rsidR="00394CA9">
        <w:t xml:space="preserve">oden in Nederland. Ook Nederlandse politieke gevangenen in kampen buiten Nederland moesten het over het algemeen zonder hulp van het Rode Kruis stellen. </w:t>
      </w:r>
      <w:r>
        <w:t>Het b</w:t>
      </w:r>
      <w:r w:rsidR="007E6DF4">
        <w:t>estuur is te verwijten dat het</w:t>
      </w:r>
      <w:r w:rsidR="00585D6D">
        <w:t xml:space="preserve"> meer lef en creativiteit</w:t>
      </w:r>
      <w:r>
        <w:t xml:space="preserve"> had </w:t>
      </w:r>
      <w:r w:rsidR="00F97E87">
        <w:t xml:space="preserve">kunnen en </w:t>
      </w:r>
      <w:r>
        <w:t>moeten tonen voor de mensen in nood</w:t>
      </w:r>
      <w:r w:rsidR="007E6DF4">
        <w:t>,</w:t>
      </w:r>
      <w:r w:rsidR="007E6DF4" w:rsidRPr="007E6DF4">
        <w:t xml:space="preserve"> </w:t>
      </w:r>
      <w:r w:rsidR="007E6DF4">
        <w:t>hoe complex dat ook was onder het juk van de Duitse bezetter</w:t>
      </w:r>
      <w:r>
        <w:t xml:space="preserve">. </w:t>
      </w:r>
      <w:r w:rsidR="00835769">
        <w:t>Tegelijkertijd zijn in het boek ook veel verhalen te lezen van individuele vrijwilligers en lokale afdelingen die wel met gevaar voor eigen leven hulp verleenden.</w:t>
      </w:r>
      <w:r>
        <w:t xml:space="preserve"> </w:t>
      </w:r>
    </w:p>
    <w:p w14:paraId="3A160842" w14:textId="77777777" w:rsidR="00410C10" w:rsidRDefault="001E0A5C" w:rsidP="00394CA9">
      <w:r>
        <w:t>Inge Brakman, voorzitter van het Rode Kruis, reageerde vandaag in De Balie in Amsterdam op het onderzoek van het NIOD: “</w:t>
      </w:r>
      <w:r w:rsidR="006A648D">
        <w:t>Wij willen ons niet verschuilen achter de positieve verhalen uit de oorlog, maar onszelf hard confronteren met het feit dat we kwetsbare groepen in de samenleving genegeerd hebben. Onze excuses aan de Joodse gemeenschap, aan slachtoffers en nabestaanden, horen bij het erkennen van de fouten tijdens en na de oorlog. Juist een humanitaire organisatie als het Rode Kruis mag nooit wegkijken en we zullen er alles aan moeten doen om dat te voorkomen.</w:t>
      </w:r>
      <w:r w:rsidR="00585D6D">
        <w:t>”</w:t>
      </w:r>
      <w:r>
        <w:t xml:space="preserve"> Gijs de Vries, directeur van het Rode Kruis, lichtte toe hoe de hulporganisatie lessen trekt uit het verleden: “</w:t>
      </w:r>
      <w:r w:rsidRPr="001E0A5C">
        <w:t>Het is nooit te laat om bewust t</w:t>
      </w:r>
      <w:r w:rsidR="00735992">
        <w:t xml:space="preserve">e zijn wat het verleden ons </w:t>
      </w:r>
      <w:r w:rsidRPr="001E0A5C">
        <w:t>le</w:t>
      </w:r>
      <w:r w:rsidR="00735992">
        <w:t>e</w:t>
      </w:r>
      <w:r w:rsidRPr="001E0A5C">
        <w:t>r</w:t>
      </w:r>
      <w:r w:rsidR="00735992">
        <w:t>t</w:t>
      </w:r>
      <w:r w:rsidRPr="001E0A5C">
        <w:t>.</w:t>
      </w:r>
      <w:r>
        <w:t xml:space="preserve"> Naast een symbolische fysieke</w:t>
      </w:r>
      <w:r w:rsidR="007E6DF4">
        <w:t>, dagelijkse</w:t>
      </w:r>
      <w:r>
        <w:t xml:space="preserve"> herinnering aan het verleden</w:t>
      </w:r>
      <w:r w:rsidR="004F21F4">
        <w:t xml:space="preserve"> in he</w:t>
      </w:r>
      <w:r w:rsidR="00585D6D">
        <w:t>t</w:t>
      </w:r>
      <w:r w:rsidR="004F21F4">
        <w:t xml:space="preserve"> verenigingskantoor van het Rode Kruis in Den Haag</w:t>
      </w:r>
      <w:r>
        <w:t xml:space="preserve">, stellen we een </w:t>
      </w:r>
      <w:r w:rsidR="00835769">
        <w:t>moreel beraad of ethische commissie</w:t>
      </w:r>
      <w:r w:rsidR="007E6DF4">
        <w:t xml:space="preserve"> in. Dit ‘</w:t>
      </w:r>
      <w:r>
        <w:t xml:space="preserve">geweten’ zal </w:t>
      </w:r>
      <w:r w:rsidR="00410C10">
        <w:t xml:space="preserve">continu toetsen of we als Rode Kruis wel handelen naar onze grondbeginselen en of we de meest kwetsbaren helpen.” </w:t>
      </w:r>
    </w:p>
    <w:p w14:paraId="7A478D50" w14:textId="77777777" w:rsidR="00410C10" w:rsidRDefault="00410C10" w:rsidP="00394CA9">
      <w:r>
        <w:lastRenderedPageBreak/>
        <w:t xml:space="preserve">Het Rode Kruis heeft ook workshops ontwikkeld voor </w:t>
      </w:r>
      <w:r w:rsidR="007E1DBC">
        <w:t>medewerkers en vrijwilligers van het Rode Kruis</w:t>
      </w:r>
      <w:r>
        <w:t xml:space="preserve">, waarin ze leren om te gaan met dilemma’s in hulpverlening. </w:t>
      </w:r>
    </w:p>
    <w:p w14:paraId="26051EE4" w14:textId="77777777" w:rsidR="00654384" w:rsidRDefault="00654384">
      <w:bookmarkStart w:id="0" w:name="_GoBack"/>
      <w:bookmarkEnd w:id="0"/>
    </w:p>
    <w:p w14:paraId="2D7EC8CD" w14:textId="77777777" w:rsidR="00885031" w:rsidRDefault="00885031"/>
    <w:sectPr w:rsidR="00885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AF"/>
    <w:rsid w:val="00095333"/>
    <w:rsid w:val="00122415"/>
    <w:rsid w:val="001E0A5C"/>
    <w:rsid w:val="003327BE"/>
    <w:rsid w:val="00394CA9"/>
    <w:rsid w:val="00395EDE"/>
    <w:rsid w:val="00410C10"/>
    <w:rsid w:val="004F21F4"/>
    <w:rsid w:val="00565E0A"/>
    <w:rsid w:val="00585D6D"/>
    <w:rsid w:val="00654384"/>
    <w:rsid w:val="006A648D"/>
    <w:rsid w:val="00735992"/>
    <w:rsid w:val="00766277"/>
    <w:rsid w:val="007E1DBC"/>
    <w:rsid w:val="007E6DF4"/>
    <w:rsid w:val="007F2999"/>
    <w:rsid w:val="00835769"/>
    <w:rsid w:val="00870752"/>
    <w:rsid w:val="00885031"/>
    <w:rsid w:val="00904DB6"/>
    <w:rsid w:val="00AC30CB"/>
    <w:rsid w:val="00B5448B"/>
    <w:rsid w:val="00B5620C"/>
    <w:rsid w:val="00D24ABC"/>
    <w:rsid w:val="00D675E7"/>
    <w:rsid w:val="00D7011E"/>
    <w:rsid w:val="00DB63AE"/>
    <w:rsid w:val="00DF73AF"/>
    <w:rsid w:val="00F97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3719"/>
  <w15:docId w15:val="{100F02C1-F826-4025-89D7-C227A5D5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F21F4"/>
    <w:rPr>
      <w:sz w:val="16"/>
      <w:szCs w:val="16"/>
    </w:rPr>
  </w:style>
  <w:style w:type="paragraph" w:styleId="Tekstopmerking">
    <w:name w:val="annotation text"/>
    <w:basedOn w:val="Standaard"/>
    <w:link w:val="TekstopmerkingChar"/>
    <w:uiPriority w:val="99"/>
    <w:semiHidden/>
    <w:unhideWhenUsed/>
    <w:rsid w:val="004F21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21F4"/>
    <w:rPr>
      <w:sz w:val="20"/>
      <w:szCs w:val="20"/>
    </w:rPr>
  </w:style>
  <w:style w:type="paragraph" w:styleId="Onderwerpvanopmerking">
    <w:name w:val="annotation subject"/>
    <w:basedOn w:val="Tekstopmerking"/>
    <w:next w:val="Tekstopmerking"/>
    <w:link w:val="OnderwerpvanopmerkingChar"/>
    <w:uiPriority w:val="99"/>
    <w:semiHidden/>
    <w:unhideWhenUsed/>
    <w:rsid w:val="004F21F4"/>
    <w:rPr>
      <w:b/>
      <w:bCs/>
    </w:rPr>
  </w:style>
  <w:style w:type="character" w:customStyle="1" w:styleId="OnderwerpvanopmerkingChar">
    <w:name w:val="Onderwerp van opmerking Char"/>
    <w:basedOn w:val="TekstopmerkingChar"/>
    <w:link w:val="Onderwerpvanopmerking"/>
    <w:uiPriority w:val="99"/>
    <w:semiHidden/>
    <w:rsid w:val="004F21F4"/>
    <w:rPr>
      <w:b/>
      <w:bCs/>
      <w:sz w:val="20"/>
      <w:szCs w:val="20"/>
    </w:rPr>
  </w:style>
  <w:style w:type="paragraph" w:styleId="Ballontekst">
    <w:name w:val="Balloon Text"/>
    <w:basedOn w:val="Standaard"/>
    <w:link w:val="BallontekstChar"/>
    <w:uiPriority w:val="99"/>
    <w:semiHidden/>
    <w:unhideWhenUsed/>
    <w:rsid w:val="004F21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21F4"/>
    <w:rPr>
      <w:rFonts w:ascii="Segoe UI" w:hAnsi="Segoe UI" w:cs="Segoe UI"/>
      <w:sz w:val="18"/>
      <w:szCs w:val="18"/>
    </w:rPr>
  </w:style>
  <w:style w:type="paragraph" w:styleId="Revisie">
    <w:name w:val="Revision"/>
    <w:hidden/>
    <w:uiPriority w:val="99"/>
    <w:semiHidden/>
    <w:rsid w:val="00F97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402">
      <w:bodyDiv w:val="1"/>
      <w:marLeft w:val="0"/>
      <w:marRight w:val="0"/>
      <w:marTop w:val="0"/>
      <w:marBottom w:val="0"/>
      <w:divBdr>
        <w:top w:val="none" w:sz="0" w:space="0" w:color="auto"/>
        <w:left w:val="none" w:sz="0" w:space="0" w:color="auto"/>
        <w:bottom w:val="none" w:sz="0" w:space="0" w:color="auto"/>
        <w:right w:val="none" w:sz="0" w:space="0" w:color="auto"/>
      </w:divBdr>
    </w:div>
    <w:div w:id="1926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AFD3-21C9-498E-8C96-FB702B54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Gaag van der, Belinda</dc:creator>
  <cp:lastModifiedBy>Daphne Sprecher</cp:lastModifiedBy>
  <cp:revision>2</cp:revision>
  <dcterms:created xsi:type="dcterms:W3CDTF">2017-11-02T08:40:00Z</dcterms:created>
  <dcterms:modified xsi:type="dcterms:W3CDTF">2017-11-02T08:40:00Z</dcterms:modified>
</cp:coreProperties>
</file>